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B2" w:rsidRDefault="004426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7</w:t>
      </w:r>
    </w:p>
    <w:p w:rsidR="00442679" w:rsidRDefault="00A66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25</w:t>
      </w:r>
      <w:r w:rsidR="00442679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2679">
        <w:rPr>
          <w:rFonts w:ascii="Times New Roman" w:hAnsi="Times New Roman" w:cs="Times New Roman"/>
          <w:sz w:val="24"/>
          <w:szCs w:val="24"/>
        </w:rPr>
        <w:t>2020</w:t>
      </w:r>
    </w:p>
    <w:p w:rsidR="00442679" w:rsidRPr="00451BF4" w:rsidRDefault="0044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51BF4">
        <w:rPr>
          <w:rFonts w:ascii="Times New Roman" w:hAnsi="Times New Roman" w:cs="Times New Roman"/>
          <w:b/>
          <w:sz w:val="24"/>
          <w:szCs w:val="24"/>
        </w:rPr>
        <w:t xml:space="preserve">Oferta i kandydat – jak </w:t>
      </w:r>
      <w:proofErr w:type="spellStart"/>
      <w:r w:rsidRPr="00451BF4">
        <w:rPr>
          <w:rFonts w:ascii="Times New Roman" w:hAnsi="Times New Roman" w:cs="Times New Roman"/>
          <w:b/>
          <w:sz w:val="24"/>
          <w:szCs w:val="24"/>
        </w:rPr>
        <w:t>Falconbridge</w:t>
      </w:r>
      <w:proofErr w:type="spellEnd"/>
      <w:r w:rsidRPr="00451BF4">
        <w:rPr>
          <w:rFonts w:ascii="Times New Roman" w:hAnsi="Times New Roman" w:cs="Times New Roman"/>
          <w:b/>
          <w:sz w:val="24"/>
          <w:szCs w:val="24"/>
        </w:rPr>
        <w:t xml:space="preserve"> rozmawiał ze Skawińskim.</w:t>
      </w:r>
    </w:p>
    <w:p w:rsidR="00442679" w:rsidRDefault="00442679" w:rsidP="0044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Mam nadzieję, że znasz treść „Latarnika”, znasz jego genezę i to, że Sienkiewicz osnuł losy Skawińskiego na prawdziwym wydarzeniu, tworząc jednak własną literacką wersję. Poznałeś również burzliwe dzieje głównego bohatera noweli (udział w powstaniu listopadowym, emigracja, udział w walkach na różnych frontach, różnorodne zawody i zajęcia</w:t>
      </w:r>
      <w:r w:rsidR="000E150D">
        <w:rPr>
          <w:rFonts w:ascii="Times New Roman" w:hAnsi="Times New Roman" w:cs="Times New Roman"/>
          <w:sz w:val="24"/>
          <w:szCs w:val="24"/>
        </w:rPr>
        <w:t>, które wykonywał)</w:t>
      </w:r>
    </w:p>
    <w:p w:rsidR="000E150D" w:rsidRDefault="000E150D" w:rsidP="004426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Dzisiaj zwróć uwagę na fragment przedstawiający rozmowę konsula Izaaka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Falconbridge’a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Skawińskim. Przeczytaj ten dialog. Odpowiedz pełnymi zdaniami, możesz cytować odpowiednie fragmenty.</w:t>
      </w:r>
    </w:p>
    <w:p w:rsidR="000E150D" w:rsidRPr="00731652" w:rsidRDefault="000E150D" w:rsidP="000E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 xml:space="preserve">Co </w:t>
      </w:r>
      <w:proofErr w:type="spellStart"/>
      <w:r w:rsidRPr="00731652">
        <w:rPr>
          <w:rFonts w:ascii="Times New Roman" w:hAnsi="Times New Roman" w:cs="Times New Roman"/>
          <w:b/>
          <w:sz w:val="24"/>
          <w:szCs w:val="24"/>
        </w:rPr>
        <w:t>Falconbridge</w:t>
      </w:r>
      <w:proofErr w:type="spellEnd"/>
      <w:r w:rsidRPr="00731652">
        <w:rPr>
          <w:rFonts w:ascii="Times New Roman" w:hAnsi="Times New Roman" w:cs="Times New Roman"/>
          <w:b/>
          <w:sz w:val="24"/>
          <w:szCs w:val="24"/>
        </w:rPr>
        <w:t xml:space="preserve"> uznał za cenną cechę kwalifikującą Skawińskiego na stanowisko latarnika</w:t>
      </w:r>
      <w:r w:rsidR="00CB5EB5" w:rsidRPr="00731652">
        <w:rPr>
          <w:rFonts w:ascii="Times New Roman" w:hAnsi="Times New Roman" w:cs="Times New Roman"/>
          <w:b/>
          <w:sz w:val="24"/>
          <w:szCs w:val="24"/>
        </w:rPr>
        <w:t>?</w:t>
      </w:r>
    </w:p>
    <w:p w:rsidR="000E150D" w:rsidRPr="00731652" w:rsidRDefault="000E150D" w:rsidP="000E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 xml:space="preserve">Co budziło </w:t>
      </w:r>
      <w:r w:rsidR="00CB5EB5" w:rsidRPr="00731652">
        <w:rPr>
          <w:rFonts w:ascii="Times New Roman" w:hAnsi="Times New Roman" w:cs="Times New Roman"/>
          <w:b/>
          <w:sz w:val="24"/>
          <w:szCs w:val="24"/>
        </w:rPr>
        <w:t xml:space="preserve">jego </w:t>
      </w:r>
      <w:r w:rsidRPr="00731652">
        <w:rPr>
          <w:rFonts w:ascii="Times New Roman" w:hAnsi="Times New Roman" w:cs="Times New Roman"/>
          <w:b/>
          <w:sz w:val="24"/>
          <w:szCs w:val="24"/>
        </w:rPr>
        <w:t>największą obawę</w:t>
      </w:r>
      <w:r w:rsidR="00CB5EB5" w:rsidRPr="00731652">
        <w:rPr>
          <w:rFonts w:ascii="Times New Roman" w:hAnsi="Times New Roman" w:cs="Times New Roman"/>
          <w:b/>
          <w:sz w:val="24"/>
          <w:szCs w:val="24"/>
        </w:rPr>
        <w:t>.</w:t>
      </w:r>
    </w:p>
    <w:p w:rsidR="00CB5EB5" w:rsidRPr="00731652" w:rsidRDefault="00CB5EB5" w:rsidP="000E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>Jak „reklamował” się Skawiński? (Jakie cechy wymienił, prosząc o posadę?)</w:t>
      </w:r>
    </w:p>
    <w:p w:rsidR="00CB5EB5" w:rsidRPr="00731652" w:rsidRDefault="00CB5EB5" w:rsidP="000E15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 xml:space="preserve"> Jak, prosząc o posadę, nazwał Skawiński latarnię?</w:t>
      </w:r>
    </w:p>
    <w:p w:rsidR="00CB5EB5" w:rsidRDefault="00CB5EB5" w:rsidP="00CB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Używając dzisiejszego języka można nazwać ten dialog rozmową kwalifikacyjną, czyli rozmową oferenta z kandydatem.  </w:t>
      </w:r>
    </w:p>
    <w:p w:rsidR="00731652" w:rsidRDefault="00731652" w:rsidP="00CB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Zadanie(spośród trzech propozycji wybierz 1 zadanie do wykonania):</w:t>
      </w:r>
    </w:p>
    <w:p w:rsidR="00731652" w:rsidRDefault="00731652" w:rsidP="00CB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Jesteś osobistym sekretarzem </w:t>
      </w:r>
      <w:proofErr w:type="spellStart"/>
      <w:r>
        <w:rPr>
          <w:rFonts w:ascii="Times New Roman" w:hAnsi="Times New Roman" w:cs="Times New Roman"/>
          <w:sz w:val="24"/>
          <w:szCs w:val="24"/>
        </w:rPr>
        <w:t>Mr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Izaaka </w:t>
      </w:r>
      <w:proofErr w:type="spellStart"/>
      <w:r>
        <w:rPr>
          <w:rFonts w:ascii="Times New Roman" w:hAnsi="Times New Roman" w:cs="Times New Roman"/>
          <w:sz w:val="24"/>
          <w:szCs w:val="24"/>
        </w:rPr>
        <w:t>Falconbridge’a</w:t>
      </w:r>
      <w:proofErr w:type="spellEnd"/>
      <w:r>
        <w:rPr>
          <w:rFonts w:ascii="Times New Roman" w:hAnsi="Times New Roman" w:cs="Times New Roman"/>
          <w:sz w:val="24"/>
          <w:szCs w:val="24"/>
        </w:rPr>
        <w:t>. Zredaguj:</w:t>
      </w:r>
    </w:p>
    <w:p w:rsidR="00731652" w:rsidRPr="00731652" w:rsidRDefault="00731652" w:rsidP="00731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 xml:space="preserve">Zawiadomienie dla mieszkańców </w:t>
      </w:r>
      <w:proofErr w:type="spellStart"/>
      <w:r w:rsidRPr="00731652">
        <w:rPr>
          <w:rFonts w:ascii="Times New Roman" w:hAnsi="Times New Roman" w:cs="Times New Roman"/>
          <w:b/>
          <w:sz w:val="24"/>
          <w:szCs w:val="24"/>
        </w:rPr>
        <w:t>Aspinwall</w:t>
      </w:r>
      <w:proofErr w:type="spellEnd"/>
      <w:r w:rsidRPr="00731652">
        <w:rPr>
          <w:rFonts w:ascii="Times New Roman" w:hAnsi="Times New Roman" w:cs="Times New Roman"/>
          <w:b/>
          <w:sz w:val="24"/>
          <w:szCs w:val="24"/>
        </w:rPr>
        <w:t xml:space="preserve"> o poszukiwaniu kandydata na latarnika.</w:t>
      </w:r>
    </w:p>
    <w:p w:rsidR="00731652" w:rsidRPr="00731652" w:rsidRDefault="00731652" w:rsidP="00731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>Reklamę stanowiska latarnika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1652" w:rsidRPr="00731652" w:rsidRDefault="00731652" w:rsidP="0073165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652">
        <w:rPr>
          <w:rFonts w:ascii="Times New Roman" w:hAnsi="Times New Roman" w:cs="Times New Roman"/>
          <w:b/>
          <w:sz w:val="24"/>
          <w:szCs w:val="24"/>
        </w:rPr>
        <w:t>Krótkie ogłoszenie prasowe zachęcające do objęcia pracy na latarni.</w:t>
      </w:r>
    </w:p>
    <w:p w:rsidR="00731652" w:rsidRDefault="00731652" w:rsidP="0073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Redagując te formy wypowiedzi, wykorzystaj wiadomości z noweli, skieruj uwagę odbiorcy na cechy istotne dla wykonującego pracę latarnika.</w:t>
      </w:r>
    </w:p>
    <w:p w:rsidR="00731652" w:rsidRDefault="00731652" w:rsidP="00731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1652" w:rsidRDefault="00A66B94" w:rsidP="0073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26</w:t>
      </w:r>
      <w:r w:rsidR="00731652">
        <w:rPr>
          <w:rFonts w:ascii="Times New Roman" w:hAnsi="Times New Roman" w:cs="Times New Roman"/>
          <w:sz w:val="24"/>
          <w:szCs w:val="24"/>
        </w:rPr>
        <w:t>.03.2020</w:t>
      </w:r>
    </w:p>
    <w:p w:rsidR="00451BF4" w:rsidRDefault="00451BF4" w:rsidP="0073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40679">
        <w:rPr>
          <w:rFonts w:ascii="Times New Roman" w:hAnsi="Times New Roman" w:cs="Times New Roman"/>
          <w:b/>
          <w:sz w:val="24"/>
          <w:szCs w:val="24"/>
        </w:rPr>
        <w:t>Jaką magię ma ojczyzna?</w:t>
      </w:r>
    </w:p>
    <w:p w:rsidR="00451BF4" w:rsidRDefault="00161176" w:rsidP="0073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przypomnij sobie niezwykle burzliwe dzieje Skawińskiego. Skorzystaj z własnych notatek (zadanie do przygotowania w zeszłym tygodniu).</w:t>
      </w:r>
    </w:p>
    <w:p w:rsidR="00161176" w:rsidRDefault="005F09EA" w:rsidP="00731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 się zastanowić nad następującymi pytaniami:</w:t>
      </w:r>
    </w:p>
    <w:p w:rsidR="00731652" w:rsidRDefault="005F09EA" w:rsidP="005F0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były przyczyny niepowodzeń Skawińskiego? Czy wynikały z niesprzyjających okoliczności, nieodpowiednich cech osobowości?</w:t>
      </w:r>
    </w:p>
    <w:p w:rsidR="00DA1F72" w:rsidRDefault="00DA1F72" w:rsidP="005F0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Dlaczego tak często prześladował go pech?</w:t>
      </w:r>
    </w:p>
    <w:p w:rsidR="00DA1F72" w:rsidRDefault="00DA1F72" w:rsidP="005F09E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myślisz, o jaki „wiatr” chodzi w poniższym fragmencie:</w:t>
      </w:r>
    </w:p>
    <w:p w:rsidR="00DA1F72" w:rsidRDefault="00DA1F72" w:rsidP="00DA1F72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Miał on nieszczęście, że ilekroć rozbił gdzie namiot i rozniecił ognisko, by się osiedlić stale, jakiś </w:t>
      </w:r>
      <w:r w:rsidRPr="00DA1F72">
        <w:rPr>
          <w:rFonts w:ascii="Times New Roman" w:hAnsi="Times New Roman" w:cs="Times New Roman"/>
          <w:b/>
          <w:i/>
          <w:sz w:val="24"/>
          <w:szCs w:val="24"/>
        </w:rPr>
        <w:t>wiatr</w:t>
      </w:r>
      <w:r>
        <w:rPr>
          <w:rFonts w:ascii="Times New Roman" w:hAnsi="Times New Roman" w:cs="Times New Roman"/>
          <w:i/>
          <w:sz w:val="24"/>
          <w:szCs w:val="24"/>
        </w:rPr>
        <w:t xml:space="preserve"> wyrywał kołki namiotu, rozwiewał ognisko, a jego samego niósł na stracenie.</w:t>
      </w:r>
    </w:p>
    <w:p w:rsidR="00DA1F72" w:rsidRDefault="00DA1F72" w:rsidP="00DA1F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przydarzyło się naprawdę na wysepce? Czy Skawiński był naprawdę szczęśliwy, czy to szczęście nie było pełne?</w:t>
      </w:r>
    </w:p>
    <w:p w:rsidR="005D4BFC" w:rsidRDefault="005D4BFC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4BFC" w:rsidRDefault="005D4BFC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przemyśleniu możliwe są następujące wnioski (notatka do zapisania):</w:t>
      </w:r>
    </w:p>
    <w:p w:rsidR="005D4BFC" w:rsidRPr="00966E7C" w:rsidRDefault="005D4BFC" w:rsidP="005D4B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6E7C">
        <w:rPr>
          <w:rFonts w:ascii="Times New Roman" w:hAnsi="Times New Roman" w:cs="Times New Roman"/>
          <w:b/>
          <w:sz w:val="24"/>
          <w:szCs w:val="24"/>
        </w:rPr>
        <w:t>Przyglądając się postaci Skawińskiego, widzimy, że był silny psychicznie, odważny, pracowity, nie załamywał się łatwo, o mocnym charakterze. Był człowiekiem światłym – choć prosty żołnierz, czytał Mickiewicza po 1830 r. w Paryżu, a potem jakiś czas jeszcze śledził jego rosnącą sławę</w:t>
      </w:r>
      <w:r w:rsidR="007B67DC" w:rsidRPr="00966E7C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67DC" w:rsidRDefault="007B67DC" w:rsidP="005D4B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7C">
        <w:rPr>
          <w:rFonts w:ascii="Times New Roman" w:hAnsi="Times New Roman" w:cs="Times New Roman"/>
          <w:b/>
          <w:sz w:val="24"/>
          <w:szCs w:val="24"/>
        </w:rPr>
        <w:tab/>
        <w:t xml:space="preserve">Zaskakujące jest, dlaczego mimo wytrwałości i uporu prześladował go pech. </w:t>
      </w:r>
      <w:r w:rsidR="00966E7C" w:rsidRPr="00966E7C">
        <w:rPr>
          <w:rFonts w:ascii="Times New Roman" w:hAnsi="Times New Roman" w:cs="Times New Roman"/>
          <w:b/>
          <w:sz w:val="24"/>
          <w:szCs w:val="24"/>
        </w:rPr>
        <w:t>Jemu samemu wydawało się, że na wyspie znalazł szczęście, że trafił do bezpiecznego portu. Ale przecież pożyczał gazety i poszukiwał w nich informacji o Europie. Więc jednak czegoś mu brakowało. W rzeczywistości nie był szczęśliwy, on chciał być szczęśliwy, tzn. chciał zagłuszyć to, co nie pozwalało mu osiągnąć równowagi, co było ni</w:t>
      </w:r>
      <w:r w:rsidR="00966E7C">
        <w:rPr>
          <w:rFonts w:ascii="Times New Roman" w:hAnsi="Times New Roman" w:cs="Times New Roman"/>
          <w:b/>
          <w:sz w:val="24"/>
          <w:szCs w:val="24"/>
        </w:rPr>
        <w:t>e</w:t>
      </w:r>
      <w:r w:rsidR="00966E7C" w:rsidRPr="00966E7C">
        <w:rPr>
          <w:rFonts w:ascii="Times New Roman" w:hAnsi="Times New Roman" w:cs="Times New Roman"/>
          <w:b/>
          <w:sz w:val="24"/>
          <w:szCs w:val="24"/>
        </w:rPr>
        <w:t>pokojem, tworzyło ciągły stan napięcia, co było nieustannie odczuwa</w:t>
      </w:r>
      <w:r w:rsidR="00240679">
        <w:rPr>
          <w:rFonts w:ascii="Times New Roman" w:hAnsi="Times New Roman" w:cs="Times New Roman"/>
          <w:b/>
          <w:sz w:val="24"/>
          <w:szCs w:val="24"/>
        </w:rPr>
        <w:t>nym dyskomfortem. To była pamięć</w:t>
      </w:r>
      <w:r w:rsidR="00966E7C" w:rsidRPr="00966E7C">
        <w:rPr>
          <w:rFonts w:ascii="Times New Roman" w:hAnsi="Times New Roman" w:cs="Times New Roman"/>
          <w:b/>
          <w:sz w:val="24"/>
          <w:szCs w:val="24"/>
        </w:rPr>
        <w:t xml:space="preserve"> ojczyzny, do której nie mógł wrócić. Wszystkie jego zabiegi prowadziły do zabicia tej pamięci, do pozbawienia ojczyzny jej… magii. „Pan Tadeusz” sprawił, magia ojczyzny odzyskała całą moc.</w:t>
      </w:r>
      <w:r w:rsidRPr="00966E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679" w:rsidRDefault="00240679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40679">
        <w:rPr>
          <w:rFonts w:ascii="Times New Roman" w:hAnsi="Times New Roman" w:cs="Times New Roman"/>
          <w:sz w:val="24"/>
          <w:szCs w:val="24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40679">
        <w:rPr>
          <w:rFonts w:ascii="Times New Roman" w:hAnsi="Times New Roman" w:cs="Times New Roman"/>
          <w:sz w:val="24"/>
          <w:szCs w:val="24"/>
        </w:rPr>
        <w:t xml:space="preserve"> jaki sposób Sienkiewicz opisał </w:t>
      </w:r>
      <w:r w:rsidRPr="00240679">
        <w:rPr>
          <w:rFonts w:ascii="Times New Roman" w:hAnsi="Times New Roman" w:cs="Times New Roman"/>
          <w:b/>
          <w:sz w:val="24"/>
          <w:szCs w:val="24"/>
        </w:rPr>
        <w:t>polski i egzotyczny</w:t>
      </w:r>
      <w:r w:rsidRPr="00240679">
        <w:rPr>
          <w:rFonts w:ascii="Times New Roman" w:hAnsi="Times New Roman" w:cs="Times New Roman"/>
          <w:sz w:val="24"/>
          <w:szCs w:val="24"/>
        </w:rPr>
        <w:t xml:space="preserve"> krajobraz</w:t>
      </w:r>
      <w:r>
        <w:rPr>
          <w:rFonts w:ascii="Times New Roman" w:hAnsi="Times New Roman" w:cs="Times New Roman"/>
          <w:sz w:val="24"/>
          <w:szCs w:val="24"/>
        </w:rPr>
        <w:t>? Odszukaj na kartach „Latarnika” odpowiednie cytaty i zapisz je w formie tabeli.</w:t>
      </w:r>
    </w:p>
    <w:p w:rsidR="00A66B94" w:rsidRDefault="00A66B94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66B94" w:rsidRDefault="00A66B94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Piątek, 27.03.2020</w:t>
      </w:r>
    </w:p>
    <w:p w:rsidR="00A66B94" w:rsidRPr="00A66B94" w:rsidRDefault="00A66B94" w:rsidP="005D4BFC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A66B94">
        <w:rPr>
          <w:rFonts w:ascii="Times New Roman" w:hAnsi="Times New Roman" w:cs="Times New Roman"/>
          <w:b/>
          <w:sz w:val="24"/>
          <w:szCs w:val="24"/>
        </w:rPr>
        <w:t>Jakim gatunkiem literackim jest „Latarnik”?</w:t>
      </w:r>
    </w:p>
    <w:p w:rsidR="00A66B94" w:rsidRDefault="00A66B94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 podręcznika – str. 168</w:t>
      </w:r>
    </w:p>
    <w:p w:rsidR="00A66B94" w:rsidRDefault="00A66B94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cechy noweli – zapisz w zeszycie.</w:t>
      </w:r>
    </w:p>
    <w:p w:rsidR="00A66B94" w:rsidRPr="00240679" w:rsidRDefault="00A66B94" w:rsidP="005D4BF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utwór „Latarnik” nazywamy nowelą? Uzasadnienie zapisz w zeszycie.</w:t>
      </w:r>
    </w:p>
    <w:p w:rsidR="00731652" w:rsidRPr="00966E7C" w:rsidRDefault="00731652" w:rsidP="00CB5EB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EB5" w:rsidRPr="00CB5EB5" w:rsidRDefault="00CB5EB5" w:rsidP="00CB5E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CB5EB5" w:rsidRPr="00CB5EB5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0237E"/>
    <w:multiLevelType w:val="hybridMultilevel"/>
    <w:tmpl w:val="502C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24C0"/>
    <w:multiLevelType w:val="hybridMultilevel"/>
    <w:tmpl w:val="56BC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E13EF"/>
    <w:multiLevelType w:val="hybridMultilevel"/>
    <w:tmpl w:val="9BF0E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2679"/>
    <w:rsid w:val="000E150D"/>
    <w:rsid w:val="00161176"/>
    <w:rsid w:val="001B4CB2"/>
    <w:rsid w:val="002168AB"/>
    <w:rsid w:val="00240679"/>
    <w:rsid w:val="00442679"/>
    <w:rsid w:val="00451BF4"/>
    <w:rsid w:val="005D0295"/>
    <w:rsid w:val="005D4BFC"/>
    <w:rsid w:val="005F09EA"/>
    <w:rsid w:val="0063243E"/>
    <w:rsid w:val="00731652"/>
    <w:rsid w:val="00764601"/>
    <w:rsid w:val="007B67DC"/>
    <w:rsid w:val="00966E7C"/>
    <w:rsid w:val="009F585A"/>
    <w:rsid w:val="00A66B94"/>
    <w:rsid w:val="00CB5EB5"/>
    <w:rsid w:val="00DA1F72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5</cp:revision>
  <dcterms:created xsi:type="dcterms:W3CDTF">2020-03-23T11:08:00Z</dcterms:created>
  <dcterms:modified xsi:type="dcterms:W3CDTF">2020-03-24T16:37:00Z</dcterms:modified>
</cp:coreProperties>
</file>