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01" w:rsidRDefault="00555BB8">
      <w:r>
        <w:t>Temat: Strefy klimatyczne i strefy krajobrazowe</w:t>
      </w:r>
    </w:p>
    <w:p w:rsidR="00555BB8" w:rsidRDefault="00555BB8"/>
    <w:p w:rsidR="00555BB8" w:rsidRDefault="00555BB8"/>
    <w:p w:rsidR="00555BB8" w:rsidRDefault="00555BB8">
      <w:r>
        <w:t>W nawiązaniu do naszej wideo lekcji przesyłam zadania do wykonania:</w:t>
      </w:r>
    </w:p>
    <w:p w:rsidR="00555BB8" w:rsidRDefault="00555BB8">
      <w:r>
        <w:t xml:space="preserve">Zadanie 1,2 i 3 w zeszycie ćwiczeń. </w:t>
      </w:r>
    </w:p>
    <w:p w:rsidR="00555BB8" w:rsidRDefault="00555BB8">
      <w:r>
        <w:t xml:space="preserve">Następna nasza lekcja odbędzie się 16 kwietnia o godzinie 8:00 </w:t>
      </w:r>
      <w:bookmarkStart w:id="0" w:name="_GoBack"/>
      <w:bookmarkEnd w:id="0"/>
      <w:r>
        <w:t xml:space="preserve">i wtedy wyrywkowo sprawdzę to zadanie </w:t>
      </w:r>
    </w:p>
    <w:sectPr w:rsidR="0055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01"/>
    <w:rsid w:val="0009476E"/>
    <w:rsid w:val="0052307D"/>
    <w:rsid w:val="00555BB8"/>
    <w:rsid w:val="00982AFE"/>
    <w:rsid w:val="00A324DE"/>
    <w:rsid w:val="00A54401"/>
    <w:rsid w:val="00CD1D7F"/>
    <w:rsid w:val="00D3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</dc:creator>
  <cp:lastModifiedBy>IronMan</cp:lastModifiedBy>
  <cp:revision>1</cp:revision>
  <dcterms:created xsi:type="dcterms:W3CDTF">2020-04-02T06:17:00Z</dcterms:created>
  <dcterms:modified xsi:type="dcterms:W3CDTF">2020-04-02T07:33:00Z</dcterms:modified>
</cp:coreProperties>
</file>