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86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6 (25.05. – 29.05.)</w:t>
      </w:r>
    </w:p>
    <w:p w:rsidR="007C1C66" w:rsidRDefault="007C1C66">
      <w:pPr>
        <w:rPr>
          <w:rFonts w:ascii="Times New Roman" w:hAnsi="Times New Roman" w:cs="Times New Roman"/>
          <w:sz w:val="24"/>
          <w:szCs w:val="24"/>
        </w:rPr>
      </w:pPr>
    </w:p>
    <w:p w:rsidR="007C1C66" w:rsidRPr="007C1C66" w:rsidRDefault="007C1C6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1C66">
        <w:rPr>
          <w:rFonts w:ascii="Times New Roman" w:hAnsi="Times New Roman" w:cs="Times New Roman"/>
          <w:color w:val="FF0000"/>
          <w:sz w:val="24"/>
          <w:szCs w:val="24"/>
        </w:rPr>
        <w:t>W następnym tygodniu (2.06.2020) napis</w:t>
      </w:r>
      <w:r>
        <w:rPr>
          <w:rFonts w:ascii="Times New Roman" w:hAnsi="Times New Roman" w:cs="Times New Roman"/>
          <w:color w:val="FF0000"/>
          <w:sz w:val="24"/>
          <w:szCs w:val="24"/>
        </w:rPr>
        <w:t>zesz</w:t>
      </w:r>
      <w:r w:rsidRPr="007C1C66">
        <w:rPr>
          <w:rFonts w:ascii="Times New Roman" w:hAnsi="Times New Roman" w:cs="Times New Roman"/>
          <w:color w:val="FF0000"/>
          <w:sz w:val="24"/>
          <w:szCs w:val="24"/>
        </w:rPr>
        <w:t xml:space="preserve"> sprawdzian dotyczący treści programowych z Biblii i mitologii. Powtarzaj materiał!</w:t>
      </w:r>
    </w:p>
    <w:p w:rsidR="007C1C66" w:rsidRPr="007C1C66" w:rsidRDefault="007C1C6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611D4" w:rsidRDefault="0086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25.05.2020</w:t>
      </w:r>
    </w:p>
    <w:p w:rsidR="008611D4" w:rsidRDefault="0086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849A7">
        <w:rPr>
          <w:rFonts w:ascii="Times New Roman" w:hAnsi="Times New Roman" w:cs="Times New Roman"/>
          <w:b/>
          <w:sz w:val="24"/>
          <w:szCs w:val="24"/>
        </w:rPr>
        <w:t>„Każdy z nas jest Odysem…”</w:t>
      </w:r>
    </w:p>
    <w:p w:rsidR="001B3855" w:rsidRDefault="008611D4" w:rsidP="001B3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Zapewne słyszałeś już o niezwykłym mitologicznym bohaterze Odyseuszu (Odysie)</w:t>
      </w:r>
      <w:r w:rsidR="001B3855">
        <w:rPr>
          <w:rFonts w:ascii="Times New Roman" w:hAnsi="Times New Roman" w:cs="Times New Roman"/>
          <w:sz w:val="24"/>
          <w:szCs w:val="24"/>
        </w:rPr>
        <w:t>.</w:t>
      </w:r>
      <w:r w:rsidR="009533FD">
        <w:rPr>
          <w:rFonts w:ascii="Times New Roman" w:hAnsi="Times New Roman" w:cs="Times New Roman"/>
          <w:sz w:val="24"/>
          <w:szCs w:val="24"/>
        </w:rPr>
        <w:t xml:space="preserve"> Zanotuj:</w:t>
      </w:r>
    </w:p>
    <w:p w:rsidR="008611D4" w:rsidRPr="00AF0998" w:rsidRDefault="001B3855" w:rsidP="001B3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998">
        <w:rPr>
          <w:rFonts w:ascii="Times New Roman" w:hAnsi="Times New Roman" w:cs="Times New Roman"/>
          <w:b/>
          <w:sz w:val="24"/>
          <w:szCs w:val="24"/>
        </w:rPr>
        <w:t xml:space="preserve">Odys to król Itaki, mąż Penelopy, ojciec </w:t>
      </w:r>
      <w:proofErr w:type="spellStart"/>
      <w:r w:rsidRPr="00AF0998">
        <w:rPr>
          <w:rFonts w:ascii="Times New Roman" w:hAnsi="Times New Roman" w:cs="Times New Roman"/>
          <w:b/>
          <w:sz w:val="24"/>
          <w:szCs w:val="24"/>
        </w:rPr>
        <w:t>Telemacha</w:t>
      </w:r>
      <w:proofErr w:type="spellEnd"/>
      <w:r w:rsidRPr="00AF0998">
        <w:rPr>
          <w:rFonts w:ascii="Times New Roman" w:hAnsi="Times New Roman" w:cs="Times New Roman"/>
          <w:b/>
          <w:sz w:val="24"/>
          <w:szCs w:val="24"/>
        </w:rPr>
        <w:t>. To bohater wojny trojańskiej, pomysłowy i podstępny wojownik (wymyślił konia trojańskiego). Po 20 latach od wyruszenia</w:t>
      </w:r>
      <w:r w:rsidR="008611D4" w:rsidRPr="00AF0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3FD">
        <w:rPr>
          <w:rFonts w:ascii="Times New Roman" w:hAnsi="Times New Roman" w:cs="Times New Roman"/>
          <w:b/>
          <w:sz w:val="24"/>
          <w:szCs w:val="24"/>
        </w:rPr>
        <w:t xml:space="preserve">z domu </w:t>
      </w:r>
      <w:r w:rsidR="008611D4" w:rsidRPr="00AF0998">
        <w:rPr>
          <w:rFonts w:ascii="Times New Roman" w:hAnsi="Times New Roman" w:cs="Times New Roman"/>
          <w:b/>
          <w:sz w:val="24"/>
          <w:szCs w:val="24"/>
        </w:rPr>
        <w:t>na Tr</w:t>
      </w:r>
      <w:r w:rsidR="009533FD">
        <w:rPr>
          <w:rFonts w:ascii="Times New Roman" w:hAnsi="Times New Roman" w:cs="Times New Roman"/>
          <w:b/>
          <w:sz w:val="24"/>
          <w:szCs w:val="24"/>
        </w:rPr>
        <w:t>oję szczęśliwie powrócił do rodzinnej Itaki</w:t>
      </w:r>
      <w:r w:rsidR="008611D4" w:rsidRPr="00AF0998">
        <w:rPr>
          <w:rFonts w:ascii="Times New Roman" w:hAnsi="Times New Roman" w:cs="Times New Roman"/>
          <w:b/>
          <w:sz w:val="24"/>
          <w:szCs w:val="24"/>
        </w:rPr>
        <w:t>.</w:t>
      </w:r>
    </w:p>
    <w:p w:rsidR="005C3FB8" w:rsidRDefault="005C3FB8" w:rsidP="00AF0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„Kilka słów o bohaterze” – s.264 i odpowiedz na następujące pytania:</w:t>
      </w:r>
    </w:p>
    <w:p w:rsidR="005C3FB8" w:rsidRDefault="005C3FB8" w:rsidP="005C3F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F0998">
        <w:rPr>
          <w:rFonts w:ascii="Times New Roman" w:hAnsi="Times New Roman" w:cs="Times New Roman"/>
          <w:sz w:val="24"/>
          <w:szCs w:val="24"/>
        </w:rPr>
        <w:t xml:space="preserve"> jakimi cechami charakteru </w:t>
      </w:r>
      <w:r>
        <w:rPr>
          <w:rFonts w:ascii="Times New Roman" w:hAnsi="Times New Roman" w:cs="Times New Roman"/>
          <w:sz w:val="24"/>
          <w:szCs w:val="24"/>
        </w:rPr>
        <w:t>kojarzony</w:t>
      </w:r>
      <w:r w:rsidR="00AF0998">
        <w:rPr>
          <w:rFonts w:ascii="Times New Roman" w:hAnsi="Times New Roman" w:cs="Times New Roman"/>
          <w:sz w:val="24"/>
          <w:szCs w:val="24"/>
        </w:rPr>
        <w:t xml:space="preserve"> jest Odys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3FB8" w:rsidRDefault="005C3FB8" w:rsidP="005C3F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rzucił na niego klątwę? Czy się spełniła?</w:t>
      </w:r>
    </w:p>
    <w:p w:rsidR="001B3855" w:rsidRPr="00AF0998" w:rsidRDefault="005C3FB8" w:rsidP="005C3F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Jakich niebezpieczeństw uniknął w czasie powrotu?</w:t>
      </w:r>
    </w:p>
    <w:p w:rsidR="005C3FB8" w:rsidRDefault="005C3FB8" w:rsidP="005C3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Postać Odysa inspirowała wielu twórców. Obejrzyj obraz Arnolda </w:t>
      </w:r>
      <w:proofErr w:type="spellStart"/>
      <w:r>
        <w:rPr>
          <w:rFonts w:ascii="Times New Roman" w:hAnsi="Times New Roman" w:cs="Times New Roman"/>
          <w:sz w:val="24"/>
          <w:szCs w:val="24"/>
        </w:rPr>
        <w:t>Boklina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„Odyseusz i Polifem”. Przeczytaj informacje zamieszczone obok.</w:t>
      </w:r>
    </w:p>
    <w:p w:rsidR="005C3FB8" w:rsidRDefault="005C3FB8" w:rsidP="005C3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Leopolda Staffa „Odys”</w:t>
      </w:r>
      <w:r w:rsidR="001B3855">
        <w:rPr>
          <w:rFonts w:ascii="Times New Roman" w:hAnsi="Times New Roman" w:cs="Times New Roman"/>
          <w:sz w:val="24"/>
          <w:szCs w:val="24"/>
        </w:rPr>
        <w:t xml:space="preserve">. </w:t>
      </w:r>
      <w:r w:rsidR="009533FD">
        <w:rPr>
          <w:rFonts w:ascii="Times New Roman" w:hAnsi="Times New Roman" w:cs="Times New Roman"/>
          <w:sz w:val="24"/>
          <w:szCs w:val="24"/>
        </w:rPr>
        <w:t>Przemyśl i zanotuj:</w:t>
      </w:r>
    </w:p>
    <w:p w:rsidR="00483B6B" w:rsidRPr="00483B6B" w:rsidRDefault="00483B6B" w:rsidP="00483B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3B6B">
        <w:rPr>
          <w:rFonts w:ascii="Times New Roman" w:hAnsi="Times New Roman" w:cs="Times New Roman"/>
          <w:b/>
          <w:sz w:val="24"/>
          <w:szCs w:val="24"/>
        </w:rPr>
        <w:t>Osoba mówiąca w wierszu zwraca się do czytelnika, mówiąc, że w życiu człowieka mogą być obecne błędy i pokusa zejścia na manowce. I to może być przyczyną cierpienia. Odys też zmagał się z przeciwnościami losu i trudnościami, ale w końcu dotarł do celu swojej wędrówki – Itaki. Zatem każdy człowiek, tak jak Odys, powinien śmiało dążyć do osiągnięcia celu swojego życia.</w:t>
      </w:r>
    </w:p>
    <w:p w:rsidR="00483B6B" w:rsidRPr="00483B6B" w:rsidRDefault="00483B6B" w:rsidP="00483B6B">
      <w:pPr>
        <w:rPr>
          <w:rFonts w:ascii="Times New Roman" w:hAnsi="Times New Roman" w:cs="Times New Roman"/>
          <w:b/>
          <w:sz w:val="24"/>
          <w:szCs w:val="24"/>
        </w:rPr>
      </w:pPr>
      <w:r w:rsidRPr="00483B6B">
        <w:rPr>
          <w:rFonts w:ascii="Times New Roman" w:hAnsi="Times New Roman" w:cs="Times New Roman"/>
          <w:b/>
          <w:sz w:val="24"/>
          <w:szCs w:val="24"/>
        </w:rPr>
        <w:t>Podróż Odysa, Itaka mają oprócz znaczenia dosłownego – znaczenie symboliczne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83B6B" w:rsidRPr="00483B6B" w:rsidTr="00015105">
        <w:tc>
          <w:tcPr>
            <w:tcW w:w="3070" w:type="dxa"/>
          </w:tcPr>
          <w:p w:rsidR="00483B6B" w:rsidRPr="00483B6B" w:rsidRDefault="00483B6B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83B6B" w:rsidRPr="00483B6B" w:rsidRDefault="00483B6B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Znaczenie dosłowne</w:t>
            </w:r>
          </w:p>
        </w:tc>
        <w:tc>
          <w:tcPr>
            <w:tcW w:w="3071" w:type="dxa"/>
          </w:tcPr>
          <w:p w:rsidR="00483B6B" w:rsidRPr="00483B6B" w:rsidRDefault="00483B6B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Znaczenie symboliczne</w:t>
            </w:r>
          </w:p>
        </w:tc>
      </w:tr>
      <w:tr w:rsidR="00483B6B" w:rsidRPr="00483B6B" w:rsidTr="00015105">
        <w:tc>
          <w:tcPr>
            <w:tcW w:w="3070" w:type="dxa"/>
          </w:tcPr>
          <w:p w:rsidR="00483B6B" w:rsidRPr="00483B6B" w:rsidRDefault="00483B6B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podróż</w:t>
            </w:r>
          </w:p>
        </w:tc>
        <w:tc>
          <w:tcPr>
            <w:tcW w:w="3071" w:type="dxa"/>
          </w:tcPr>
          <w:p w:rsidR="00483B6B" w:rsidRPr="00483B6B" w:rsidRDefault="00483B6B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wędrówka</w:t>
            </w:r>
          </w:p>
          <w:p w:rsidR="00483B6B" w:rsidRPr="00483B6B" w:rsidRDefault="00483B6B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droga</w:t>
            </w:r>
          </w:p>
          <w:p w:rsidR="00483B6B" w:rsidRPr="00483B6B" w:rsidRDefault="00483B6B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tułaczka</w:t>
            </w:r>
          </w:p>
          <w:p w:rsidR="00483B6B" w:rsidRPr="00483B6B" w:rsidRDefault="00483B6B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wojaż</w:t>
            </w:r>
          </w:p>
          <w:p w:rsidR="00483B6B" w:rsidRPr="00483B6B" w:rsidRDefault="00483B6B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pielgrzymka</w:t>
            </w:r>
          </w:p>
        </w:tc>
        <w:tc>
          <w:tcPr>
            <w:tcW w:w="3071" w:type="dxa"/>
          </w:tcPr>
          <w:p w:rsidR="00483B6B" w:rsidRPr="00483B6B" w:rsidRDefault="00931871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83B6B"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roga życiowa</w:t>
            </w:r>
          </w:p>
          <w:p w:rsidR="00483B6B" w:rsidRPr="00483B6B" w:rsidRDefault="00931871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83B6B"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okonywanie trudności i przeszkód</w:t>
            </w:r>
          </w:p>
          <w:p w:rsidR="00483B6B" w:rsidRPr="00483B6B" w:rsidRDefault="00C849A7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83B6B"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abieranie doświadczenia</w:t>
            </w:r>
          </w:p>
          <w:p w:rsidR="00483B6B" w:rsidRPr="00483B6B" w:rsidRDefault="00C849A7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83B6B"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ojrzewanie, dorastanie</w:t>
            </w:r>
          </w:p>
        </w:tc>
      </w:tr>
      <w:tr w:rsidR="00483B6B" w:rsidRPr="00483B6B" w:rsidTr="00015105">
        <w:tc>
          <w:tcPr>
            <w:tcW w:w="3070" w:type="dxa"/>
          </w:tcPr>
          <w:p w:rsidR="00483B6B" w:rsidRPr="00483B6B" w:rsidRDefault="00483B6B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Itaka</w:t>
            </w:r>
          </w:p>
        </w:tc>
        <w:tc>
          <w:tcPr>
            <w:tcW w:w="3071" w:type="dxa"/>
          </w:tcPr>
          <w:p w:rsidR="00483B6B" w:rsidRPr="00483B6B" w:rsidRDefault="00931871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83B6B"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el wędrówki Odysa</w:t>
            </w:r>
          </w:p>
          <w:p w:rsidR="00483B6B" w:rsidRPr="00483B6B" w:rsidRDefault="00931871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83B6B"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om rodzinny Odysa</w:t>
            </w:r>
          </w:p>
        </w:tc>
        <w:tc>
          <w:tcPr>
            <w:tcW w:w="3071" w:type="dxa"/>
          </w:tcPr>
          <w:p w:rsidR="00483B6B" w:rsidRPr="00483B6B" w:rsidRDefault="00C849A7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83B6B"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om rodzinny człowieka</w:t>
            </w:r>
          </w:p>
          <w:p w:rsidR="00483B6B" w:rsidRPr="00483B6B" w:rsidRDefault="00C849A7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483B6B"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kochane miejsce</w:t>
            </w:r>
          </w:p>
          <w:p w:rsidR="00483B6B" w:rsidRPr="00483B6B" w:rsidRDefault="00C849A7" w:rsidP="0001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83B6B" w:rsidRPr="00483B6B">
              <w:rPr>
                <w:rFonts w:ascii="Times New Roman" w:hAnsi="Times New Roman" w:cs="Times New Roman"/>
                <w:b/>
                <w:sz w:val="24"/>
                <w:szCs w:val="24"/>
              </w:rPr>
              <w:t>el życia</w:t>
            </w:r>
          </w:p>
        </w:tc>
      </w:tr>
    </w:tbl>
    <w:p w:rsidR="00483B6B" w:rsidRDefault="00483B6B" w:rsidP="00483B6B">
      <w:pPr>
        <w:rPr>
          <w:rFonts w:ascii="Times New Roman" w:hAnsi="Times New Roman" w:cs="Times New Roman"/>
          <w:sz w:val="24"/>
          <w:szCs w:val="24"/>
        </w:rPr>
      </w:pPr>
    </w:p>
    <w:p w:rsidR="00C849A7" w:rsidRDefault="00C849A7" w:rsidP="00483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26.05.2020</w:t>
      </w:r>
    </w:p>
    <w:p w:rsidR="00C849A7" w:rsidRDefault="00C849A7" w:rsidP="00483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Temat</w:t>
      </w:r>
      <w:r w:rsidRPr="00BC5B8C">
        <w:rPr>
          <w:rFonts w:ascii="Times New Roman" w:hAnsi="Times New Roman" w:cs="Times New Roman"/>
          <w:b/>
          <w:sz w:val="24"/>
          <w:szCs w:val="24"/>
        </w:rPr>
        <w:t>: W świecie mitów…</w:t>
      </w:r>
    </w:p>
    <w:p w:rsidR="00C849A7" w:rsidRDefault="009533FD" w:rsidP="00483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49A7">
        <w:rPr>
          <w:rFonts w:ascii="Times New Roman" w:hAnsi="Times New Roman" w:cs="Times New Roman"/>
          <w:sz w:val="24"/>
          <w:szCs w:val="24"/>
        </w:rPr>
        <w:t xml:space="preserve">Mitologia jest od wieków obecna w naszej kulturze. Stanowi inspiracje dla twórców literatury, malarzy, rzeźbiarzy, reżyserów, kompozytorów. </w:t>
      </w:r>
      <w:r w:rsidR="00744845">
        <w:rPr>
          <w:rFonts w:ascii="Times New Roman" w:hAnsi="Times New Roman" w:cs="Times New Roman"/>
          <w:sz w:val="24"/>
          <w:szCs w:val="24"/>
        </w:rPr>
        <w:t>Zapoznaj się z materiałem zamieszczonym na s. 266-267.</w:t>
      </w:r>
    </w:p>
    <w:p w:rsidR="00744845" w:rsidRDefault="00744845" w:rsidP="00483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zadania:</w:t>
      </w:r>
    </w:p>
    <w:p w:rsidR="00C849A7" w:rsidRDefault="00C849A7" w:rsidP="007448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4845">
        <w:rPr>
          <w:rFonts w:ascii="Times New Roman" w:hAnsi="Times New Roman" w:cs="Times New Roman"/>
          <w:sz w:val="24"/>
          <w:szCs w:val="24"/>
        </w:rPr>
        <w:t xml:space="preserve"> Wymień 10 bogów greckich i napisz, jaką dziedziną się opiekowali (informacje na s. 266 oraz w podręczniku do klasy V)</w:t>
      </w:r>
    </w:p>
    <w:p w:rsidR="00744845" w:rsidRDefault="00744845" w:rsidP="007448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tytuły filmów i ich reżyserów nawiązujące do mitologii.</w:t>
      </w:r>
    </w:p>
    <w:p w:rsidR="00744845" w:rsidRDefault="00744845" w:rsidP="007448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6 dzieł sztuki (obrazów lub rzeźb) tematycznie związanych z mitologią.</w:t>
      </w:r>
    </w:p>
    <w:p w:rsidR="00744845" w:rsidRPr="00744845" w:rsidRDefault="00744845" w:rsidP="007448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3B6B" w:rsidRDefault="00E546DD" w:rsidP="0048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27.05.2020</w:t>
      </w:r>
    </w:p>
    <w:p w:rsidR="00E546DD" w:rsidRDefault="00E546DD" w:rsidP="0048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C5B8C">
        <w:rPr>
          <w:rFonts w:ascii="Times New Roman" w:hAnsi="Times New Roman" w:cs="Times New Roman"/>
          <w:b/>
          <w:sz w:val="24"/>
          <w:szCs w:val="24"/>
        </w:rPr>
        <w:t>Mitologia w naszym języku.</w:t>
      </w:r>
    </w:p>
    <w:p w:rsidR="00E546DD" w:rsidRDefault="00E546DD" w:rsidP="0048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Mitologia podobnie jak Biblia stanowi źródło frazeologizmów.</w:t>
      </w:r>
      <w:r w:rsidR="00BC5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B8C" w:rsidRDefault="00BC5B8C" w:rsidP="0048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tabeli zanotuj </w:t>
      </w:r>
      <w:r w:rsidR="008E4C34">
        <w:rPr>
          <w:rFonts w:ascii="Times New Roman" w:hAnsi="Times New Roman" w:cs="Times New Roman"/>
          <w:sz w:val="24"/>
          <w:szCs w:val="24"/>
        </w:rPr>
        <w:t>związki frazeologiczne pochodzące z mitologii i ich obecne znaczenie.</w:t>
      </w:r>
    </w:p>
    <w:tbl>
      <w:tblPr>
        <w:tblW w:w="0" w:type="auto"/>
        <w:tblInd w:w="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4523"/>
        <w:gridCol w:w="2947"/>
      </w:tblGrid>
      <w:tr w:rsidR="00BC5B8C" w:rsidRPr="00BC5B8C" w:rsidTr="00BC5B8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Związek frazeologiczny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Znaczenie w mitologii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Obecne znaczenie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Puszka Pandory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mitu o Pandorze. Gdy bogowie zesłali na ziemię Pandorę, pierwszą kobietę, wyposażyli ją w tajemniczy pojemnik, który zabronili otwierać. Pandora nie posłuchała nakazu i namówiła męża do otwarcia puszki, w której  ukryte były wszystkie nieszczęścia i choroby.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spotęgowane zło, nieszczęście, przykra i nagła niespodzianka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Nić Ariadny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mitu o Tezeuszu, kiedy nić zakochanej w bohaterze bogini pomogła bohaterowi wydostać się z labiryntu.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nić przewodnia, sposób wybrnięcia z zawikłanej sytuacji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Ikarowy 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Wyrażenie wywodzi się z mitu o Dedalu i Ikarze. Ikar podczas lotu na skrzydłach z wosku i piór wzbił się za wysoko, słońce roztopiło wosk i bohater zginął w morzu.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oznacza młodzieńcze marzenia i ideały, których nie można  zrealizować ze względu na twarde prawa rzeczywistości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17" w:after="17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before="218" w:after="218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Pięta Achillesa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Achilles jako niemowlę był kąpany w wodach Styksu, aby zyskać nieśmiertelność. </w:t>
            </w: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Matka Tetyda trzymała chłopca za piętę, w którą Achilles został ugodzony strzałą Parysa i zginął.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czyjaś słaba strona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B8C" w:rsidRPr="00BC5B8C" w:rsidTr="00BC5B8C">
        <w:trPr>
          <w:trHeight w:val="4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 Elizejskie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biesiad w krainie wiecznej szczęśliwości.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raj; kraina wiecznego szczęścia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Paniczny strach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Takie uczucia wzbudzał w ludziach koszmarnie brzydki  bóg pasterzy – Pan, kiedy przerywano mu sen.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niepohamowany, nagły, często nieuzasadniony strach, przerażenie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Powrót do Itaki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wieloletniej podróży Odysa, bohatera „Odysei” do rodzinnej Itaki.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szczęśliwy powrót do domu, ojczyzny, naznaczony przygodami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Wierna jak Penelopa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Penelopa, żona Odyseusza, czekała wiernie na jego powrót dwadzieścia lat.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czekać bardzo długo na powrót ukochanej osoby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Olimpijski spokój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czasie starożytnych igrzysk przerywano walki i wojny.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powaga, panowanie nad emocjami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Wyprawa po złote 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złote runo baranka boskiego pochodzenia postanowił wyruszyć Jazon. Zorganizował drużynę (Argonauci) i z pomocą Medei zdobył je.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wyprawa po bardzo drogi skarb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Stajnia Augiasza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Oczyszczenie stajni nieuprzątanej przez 30 lat było jedną z 12 prac Heraklesa.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sprawa zaniedbana, zapuszczona,  którą trzeba nadludzkim wysiłkiem doprowadzić do porządku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Syzyfowa praca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Syzyfa, założyciela i króla miasta Korynt. Za swe liczne przewinienia, po śmierci, Syzyf toczył na szczyt góry </w:t>
            </w:r>
            <w:proofErr w:type="spellStart"/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Tartaru</w:t>
            </w:r>
            <w:proofErr w:type="spellEnd"/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ciężki głaz, który ciągle spadał.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wymagająca ustawicznych i często bezskutecznych wysiłków, trud ciężki i bezcelowy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Strzały Erosa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Strzały przeszywające serca, rozbudzające różne uczucia. Eros strzelał z łuku strzałami miłości. Osoba trafiona zakochiwała się.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być ugodzonym strzałą Erosa - zakochać się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 trojański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drewnianego konia, którego w dziesiątym roku wojny przyjęli Trojanie od Greków, w rzeźbie było wojsko greckie, podstęp Greków zadecydował o ich zwycięstwie i losach Troi.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zdobycz przynosząca zgubę, złowrogi podarunek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Prometejska postawa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Prometeusz -mądry tytan; który podarował ludziom ogień, ukarany przez Zeusa przykuciem do skał Kaukazu, gdzie cierpiał straszliwe męki.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pełna poświęcenia dla innych ludzi; altruizm</w:t>
            </w:r>
          </w:p>
        </w:tc>
      </w:tr>
      <w:tr w:rsidR="00BC5B8C" w:rsidRPr="00BC5B8C" w:rsidTr="00BC5B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8C" w:rsidRPr="00BC5B8C" w:rsidRDefault="00BC5B8C" w:rsidP="00BC5B8C">
            <w:pPr>
              <w:spacing w:after="240" w:line="3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5B8C" w:rsidRPr="00BC5B8C" w:rsidRDefault="00BC5B8C" w:rsidP="00BC5B8C">
      <w:pPr>
        <w:spacing w:before="218" w:after="21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B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5B8C" w:rsidRPr="00BC5B8C" w:rsidRDefault="00BC5B8C" w:rsidP="00BC5B8C">
      <w:pPr>
        <w:spacing w:before="218" w:after="218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8E4C34">
        <w:rPr>
          <w:rFonts w:ascii="Times New Roman" w:eastAsia="Times New Roman" w:hAnsi="Times New Roman" w:cs="Times New Roman"/>
          <w:sz w:val="16"/>
          <w:szCs w:val="16"/>
          <w:lang w:eastAsia="pl-PL"/>
        </w:rPr>
        <w:t>Żródła</w:t>
      </w:r>
      <w:proofErr w:type="spellEnd"/>
      <w:r w:rsidRPr="008E4C34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</w:p>
    <w:p w:rsidR="00BC5B8C" w:rsidRPr="00BC5B8C" w:rsidRDefault="00E770E8" w:rsidP="00BC5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6" w:history="1">
        <w:r w:rsidR="00BC5B8C" w:rsidRPr="008E4C34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http://www.starozytnosc.info/mitologia-grecka-rzymska/frazeologizmy-mitologiczne</w:t>
        </w:r>
      </w:hyperlink>
    </w:p>
    <w:p w:rsidR="00BC5B8C" w:rsidRPr="00BC5B8C" w:rsidRDefault="00E770E8" w:rsidP="008E4C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7" w:history="1">
        <w:r w:rsidR="00BC5B8C" w:rsidRPr="008E4C34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http://ns2.primus.com.pl/gim/galeria/udir_1/konkursstrony/2007/Mitologia_Anna_Tokarczuk/pzm.html</w:t>
        </w:r>
      </w:hyperlink>
      <w:r w:rsidR="008E4C3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BC5B8C" w:rsidRPr="008E4C34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mitologia.klp.pl/a-7281.html</w:t>
      </w:r>
    </w:p>
    <w:p w:rsidR="00BC5B8C" w:rsidRPr="00BC5B8C" w:rsidRDefault="00BC5B8C" w:rsidP="00BC5B8C">
      <w:pPr>
        <w:spacing w:before="218" w:after="218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5B8C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                                                 Opracowanie: Koło polonistyczne pod opieką J. Kubickiej</w:t>
      </w:r>
    </w:p>
    <w:p w:rsidR="00E546DD" w:rsidRDefault="008E4C34" w:rsidP="0048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28.05.2020</w:t>
      </w:r>
    </w:p>
    <w:p w:rsidR="008E4C34" w:rsidRDefault="008E4C34" w:rsidP="0048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533FD">
        <w:rPr>
          <w:rFonts w:ascii="Times New Roman" w:hAnsi="Times New Roman" w:cs="Times New Roman"/>
          <w:b/>
          <w:sz w:val="24"/>
          <w:szCs w:val="24"/>
        </w:rPr>
        <w:t>Jak napisać opowiadania twórcze na podstawie mitu?</w:t>
      </w:r>
    </w:p>
    <w:p w:rsidR="008E4C34" w:rsidRDefault="008E4C34" w:rsidP="00483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C34" w:rsidRDefault="009533FD" w:rsidP="0048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34">
        <w:rPr>
          <w:rFonts w:ascii="Times New Roman" w:hAnsi="Times New Roman" w:cs="Times New Roman"/>
          <w:sz w:val="24"/>
          <w:szCs w:val="24"/>
        </w:rPr>
        <w:t>Niedawno pisaliśmy opowiadanie twórcze na podstawie baśni, więc przypomnienie zasad tworzenia tej formy wypowiedzi nie będzie trudne. Informacje odnajdziesz na s. 269. Przeczytaj!</w:t>
      </w:r>
    </w:p>
    <w:p w:rsidR="008E4C34" w:rsidRDefault="008E4C34" w:rsidP="0048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twórcze opowiadanie „O Dedalu i Ikarze inaczej</w:t>
      </w:r>
      <w:r w:rsidR="00083F73">
        <w:rPr>
          <w:rFonts w:ascii="Times New Roman" w:hAnsi="Times New Roman" w:cs="Times New Roman"/>
          <w:sz w:val="24"/>
          <w:szCs w:val="24"/>
        </w:rPr>
        <w:t>” – s. 270. Zwróć uwagę na wszystkie elementy tej formy wypowiedzi.</w:t>
      </w:r>
    </w:p>
    <w:p w:rsidR="00083F73" w:rsidRDefault="00083F73" w:rsidP="0048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Piątek, 29.05.2020 </w:t>
      </w:r>
    </w:p>
    <w:p w:rsidR="00083F73" w:rsidRDefault="00083F73" w:rsidP="0048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B5AEB">
        <w:rPr>
          <w:rFonts w:ascii="Times New Roman" w:hAnsi="Times New Roman" w:cs="Times New Roman"/>
          <w:b/>
          <w:sz w:val="24"/>
          <w:szCs w:val="24"/>
        </w:rPr>
        <w:t>Biblia i mitologia – dwa filary naszej kultury</w:t>
      </w:r>
      <w:r w:rsidR="009533FD">
        <w:rPr>
          <w:rFonts w:ascii="Times New Roman" w:hAnsi="Times New Roman" w:cs="Times New Roman"/>
          <w:b/>
          <w:sz w:val="24"/>
          <w:szCs w:val="24"/>
        </w:rPr>
        <w:t xml:space="preserve"> - powtórzenie</w:t>
      </w:r>
      <w:r w:rsidRPr="007B5AEB">
        <w:rPr>
          <w:rFonts w:ascii="Times New Roman" w:hAnsi="Times New Roman" w:cs="Times New Roman"/>
          <w:b/>
          <w:sz w:val="24"/>
          <w:szCs w:val="24"/>
        </w:rPr>
        <w:t>.</w:t>
      </w:r>
    </w:p>
    <w:p w:rsidR="00083F73" w:rsidRDefault="00083F73" w:rsidP="0048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wiadomości na temat Biblii i mitologii według podanych zagadnień</w:t>
      </w:r>
      <w:r w:rsidR="007C1C66">
        <w:rPr>
          <w:rFonts w:ascii="Times New Roman" w:hAnsi="Times New Roman" w:cs="Times New Roman"/>
          <w:sz w:val="24"/>
          <w:szCs w:val="24"/>
        </w:rPr>
        <w:t xml:space="preserve"> i przygotuj się do sprawdzianu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3F73" w:rsidRDefault="00083F73" w:rsidP="00083F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F73">
        <w:rPr>
          <w:rFonts w:ascii="Times New Roman" w:hAnsi="Times New Roman" w:cs="Times New Roman"/>
          <w:sz w:val="24"/>
          <w:szCs w:val="24"/>
        </w:rPr>
        <w:t>Pochodzenie i znaczenie słowa „biblia”</w:t>
      </w:r>
      <w:r w:rsidR="009533FD">
        <w:rPr>
          <w:rFonts w:ascii="Times New Roman" w:hAnsi="Times New Roman" w:cs="Times New Roman"/>
          <w:sz w:val="24"/>
          <w:szCs w:val="24"/>
        </w:rPr>
        <w:t>.</w:t>
      </w:r>
    </w:p>
    <w:p w:rsidR="00083F73" w:rsidRDefault="00083F73" w:rsidP="00083F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ilu części składa się Biblia, ile k</w:t>
      </w:r>
      <w:r w:rsidR="009533FD">
        <w:rPr>
          <w:rFonts w:ascii="Times New Roman" w:hAnsi="Times New Roman" w:cs="Times New Roman"/>
          <w:sz w:val="24"/>
          <w:szCs w:val="24"/>
        </w:rPr>
        <w:t>siąg zawierają poszczególne częś</w:t>
      </w:r>
      <w:r>
        <w:rPr>
          <w:rFonts w:ascii="Times New Roman" w:hAnsi="Times New Roman" w:cs="Times New Roman"/>
          <w:sz w:val="24"/>
          <w:szCs w:val="24"/>
        </w:rPr>
        <w:t>ci?</w:t>
      </w:r>
    </w:p>
    <w:p w:rsidR="00083F73" w:rsidRDefault="00083F73" w:rsidP="00083F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Etapy stwarzania świata Biblii </w:t>
      </w:r>
      <w:r w:rsidR="009533FD">
        <w:rPr>
          <w:rFonts w:ascii="Times New Roman" w:hAnsi="Times New Roman" w:cs="Times New Roman"/>
          <w:sz w:val="24"/>
          <w:szCs w:val="24"/>
        </w:rPr>
        <w:t>i w mit</w:t>
      </w:r>
      <w:r>
        <w:rPr>
          <w:rFonts w:ascii="Times New Roman" w:hAnsi="Times New Roman" w:cs="Times New Roman"/>
          <w:sz w:val="24"/>
          <w:szCs w:val="24"/>
        </w:rPr>
        <w:t>ol</w:t>
      </w:r>
      <w:r w:rsidR="009533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gii.</w:t>
      </w:r>
    </w:p>
    <w:p w:rsidR="007B5AEB" w:rsidRDefault="007B5AEB" w:rsidP="00083F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Mitologiczni bogowie i ich atrybuty.</w:t>
      </w:r>
    </w:p>
    <w:p w:rsidR="007B5AEB" w:rsidRDefault="007B5AEB" w:rsidP="00083F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Mitologiczni bohaterowie (Syzyf, Dedal i Ikar, Tezeusz, Herakles, Orfeusz, Odyseusz, Prometeusz)</w:t>
      </w:r>
    </w:p>
    <w:p w:rsidR="007B5AEB" w:rsidRDefault="007B5AEB" w:rsidP="00083F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powstał pierwszy człowiek? (wersja biblijna i mitologiczna)</w:t>
      </w:r>
    </w:p>
    <w:p w:rsidR="007B5AEB" w:rsidRDefault="007B5AEB" w:rsidP="00083F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Przypowieści biblijne, czego uczą.</w:t>
      </w:r>
    </w:p>
    <w:p w:rsidR="007B5AEB" w:rsidRDefault="007B5AEB" w:rsidP="00083F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Motywy biblijne i mitologiczne obecne w sztuce.</w:t>
      </w:r>
    </w:p>
    <w:p w:rsidR="007B5AEB" w:rsidRDefault="007B5AEB" w:rsidP="00083F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Frazeologizmy biblijne i mitologiczne.</w:t>
      </w:r>
    </w:p>
    <w:p w:rsidR="00083F73" w:rsidRPr="00083F73" w:rsidRDefault="007B5AEB" w:rsidP="00083F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Pojęcia: mit, przypowieść, powtórzenie,</w:t>
      </w:r>
    </w:p>
    <w:p w:rsidR="008E4C34" w:rsidRPr="008E4C34" w:rsidRDefault="008E4C34" w:rsidP="00483B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4C34" w:rsidRPr="008E4C34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5AF4"/>
    <w:multiLevelType w:val="hybridMultilevel"/>
    <w:tmpl w:val="3F0AB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D6FB2"/>
    <w:multiLevelType w:val="hybridMultilevel"/>
    <w:tmpl w:val="D87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58B5"/>
    <w:multiLevelType w:val="hybridMultilevel"/>
    <w:tmpl w:val="C24C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611D4"/>
    <w:rsid w:val="00083F73"/>
    <w:rsid w:val="001B3855"/>
    <w:rsid w:val="001B4CB2"/>
    <w:rsid w:val="00381008"/>
    <w:rsid w:val="00383211"/>
    <w:rsid w:val="00483B6B"/>
    <w:rsid w:val="005C3FB8"/>
    <w:rsid w:val="00744845"/>
    <w:rsid w:val="007B5AEB"/>
    <w:rsid w:val="007C1C66"/>
    <w:rsid w:val="008611D4"/>
    <w:rsid w:val="008E4C34"/>
    <w:rsid w:val="00931871"/>
    <w:rsid w:val="009533FD"/>
    <w:rsid w:val="009F585A"/>
    <w:rsid w:val="00AF0998"/>
    <w:rsid w:val="00BC5B8C"/>
    <w:rsid w:val="00C849A7"/>
    <w:rsid w:val="00E546DD"/>
    <w:rsid w:val="00E770E8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FB8"/>
    <w:pPr>
      <w:ind w:left="720"/>
      <w:contextualSpacing/>
    </w:pPr>
  </w:style>
  <w:style w:type="table" w:styleId="Tabela-Siatka">
    <w:name w:val="Table Grid"/>
    <w:basedOn w:val="Standardowy"/>
    <w:uiPriority w:val="59"/>
    <w:rsid w:val="00AF0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C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5B8C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C5B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2.primus.com.pl/gim/galeria/udir_1/konkursstrony/2007/Mitologia_Anna_Tokarczuk/pz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ozytnosc.info/mitologia-grecka-rzymska/frazeologizmy-mitologicz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D917-4003-4EA7-97FF-5C8C6457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6</cp:revision>
  <dcterms:created xsi:type="dcterms:W3CDTF">2020-05-23T10:58:00Z</dcterms:created>
  <dcterms:modified xsi:type="dcterms:W3CDTF">2020-05-24T10:00:00Z</dcterms:modified>
</cp:coreProperties>
</file>