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84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(22.06. – 24.06.)</w:t>
      </w:r>
    </w:p>
    <w:p w:rsidR="00844CB8" w:rsidRDefault="0084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22.06.2020</w:t>
      </w:r>
    </w:p>
    <w:p w:rsidR="00844CB8" w:rsidRDefault="0084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623DD">
        <w:rPr>
          <w:rFonts w:ascii="Times New Roman" w:hAnsi="Times New Roman" w:cs="Times New Roman"/>
          <w:b/>
          <w:sz w:val="24"/>
          <w:szCs w:val="24"/>
        </w:rPr>
        <w:t>Jak napisać list oficjalny?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CB8" w:rsidRDefault="00844CB8" w:rsidP="00844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Zanotuj, co nazywamy listem oficjalnym (s.299)</w:t>
      </w:r>
      <w:r w:rsidR="006623DD">
        <w:rPr>
          <w:rFonts w:ascii="Times New Roman" w:hAnsi="Times New Roman" w:cs="Times New Roman"/>
          <w:sz w:val="24"/>
          <w:szCs w:val="24"/>
        </w:rPr>
        <w:t>.</w:t>
      </w:r>
    </w:p>
    <w:p w:rsidR="00844CB8" w:rsidRDefault="00844CB8" w:rsidP="00844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wskazówki dotyczące pisania listu oficjalnego.</w:t>
      </w:r>
    </w:p>
    <w:p w:rsidR="00844CB8" w:rsidRDefault="00844CB8" w:rsidP="00844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przydatne słowa stosowane w liście oficjalnym.</w:t>
      </w:r>
    </w:p>
    <w:p w:rsidR="00844CB8" w:rsidRDefault="00844CB8" w:rsidP="00844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44CB8" w:rsidRDefault="00844CB8" w:rsidP="00844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23.06.2020</w:t>
      </w:r>
    </w:p>
    <w:p w:rsidR="00844CB8" w:rsidRPr="006623DD" w:rsidRDefault="00844CB8" w:rsidP="00844CB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623DD">
        <w:rPr>
          <w:rFonts w:ascii="Times New Roman" w:hAnsi="Times New Roman" w:cs="Times New Roman"/>
          <w:b/>
          <w:sz w:val="24"/>
          <w:szCs w:val="24"/>
        </w:rPr>
        <w:t>Korzystamy z dobrych wzorów – list oficjalny.</w:t>
      </w:r>
    </w:p>
    <w:p w:rsidR="00844CB8" w:rsidRDefault="00844CB8" w:rsidP="00844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44CB8" w:rsidRDefault="00844CB8" w:rsidP="00844C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przykład listu oficjalnego (s. 300).</w:t>
      </w:r>
    </w:p>
    <w:p w:rsidR="00844CB8" w:rsidRDefault="00844CB8" w:rsidP="00844C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poszczególne elementy listu, słownictwo.</w:t>
      </w:r>
    </w:p>
    <w:p w:rsidR="00844CB8" w:rsidRDefault="00844CB8" w:rsidP="00844C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ćw. </w:t>
      </w:r>
      <w:r w:rsidR="006623DD">
        <w:rPr>
          <w:rFonts w:ascii="Times New Roman" w:hAnsi="Times New Roman" w:cs="Times New Roman"/>
          <w:sz w:val="24"/>
          <w:szCs w:val="24"/>
        </w:rPr>
        <w:t>1, 2/300.</w:t>
      </w:r>
    </w:p>
    <w:p w:rsidR="006623DD" w:rsidRDefault="006623DD" w:rsidP="0066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24.06.2020</w:t>
      </w:r>
    </w:p>
    <w:p w:rsidR="006623DD" w:rsidRPr="006623DD" w:rsidRDefault="006623DD" w:rsidP="00662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623DD">
        <w:rPr>
          <w:rFonts w:ascii="Times New Roman" w:hAnsi="Times New Roman" w:cs="Times New Roman"/>
          <w:b/>
          <w:sz w:val="24"/>
          <w:szCs w:val="24"/>
        </w:rPr>
        <w:t>Oficjalna i nieoficjalna odmiana języka polskiego.</w:t>
      </w:r>
    </w:p>
    <w:p w:rsidR="006623DD" w:rsidRDefault="006623DD" w:rsidP="006623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sytuacjach używamy nieoficjalnej odmiany języka? (s. 302)</w:t>
      </w:r>
    </w:p>
    <w:p w:rsidR="006623DD" w:rsidRPr="006623DD" w:rsidRDefault="006623DD" w:rsidP="006623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stosujemy oficjalną odmianę języka? (s. 303)</w:t>
      </w:r>
    </w:p>
    <w:sectPr w:rsidR="006623DD" w:rsidRPr="006623DD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263F"/>
    <w:multiLevelType w:val="hybridMultilevel"/>
    <w:tmpl w:val="D400B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6C5"/>
    <w:multiLevelType w:val="hybridMultilevel"/>
    <w:tmpl w:val="3B9C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E35"/>
    <w:multiLevelType w:val="hybridMultilevel"/>
    <w:tmpl w:val="3614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4CB8"/>
    <w:rsid w:val="001B4CB2"/>
    <w:rsid w:val="006623DD"/>
    <w:rsid w:val="008026E3"/>
    <w:rsid w:val="00844CB8"/>
    <w:rsid w:val="009F585A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2020-06-16T15:24:00Z</dcterms:created>
  <dcterms:modified xsi:type="dcterms:W3CDTF">2020-06-16T15:43:00Z</dcterms:modified>
</cp:coreProperties>
</file>